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A4835" w14:textId="1615B9BC" w:rsidR="00CC0103" w:rsidRDefault="005D493A" w:rsidP="005D49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CCSCNE 202</w:t>
      </w:r>
      <w:r w:rsidR="00742F48">
        <w:rPr>
          <w:rFonts w:ascii="Times New Roman" w:hAnsi="Times New Roman" w:cs="Times New Roman"/>
          <w:b/>
          <w:bCs/>
          <w:sz w:val="28"/>
          <w:szCs w:val="28"/>
        </w:rPr>
        <w:t>3</w:t>
      </w:r>
      <w:r>
        <w:rPr>
          <w:rFonts w:ascii="Times New Roman" w:hAnsi="Times New Roman" w:cs="Times New Roman"/>
          <w:b/>
          <w:bCs/>
          <w:sz w:val="28"/>
          <w:szCs w:val="28"/>
        </w:rPr>
        <w:t xml:space="preserve"> Conference Planning Meeting</w:t>
      </w:r>
    </w:p>
    <w:p w14:paraId="12EC24F4" w14:textId="09DBE37B" w:rsidR="005D493A" w:rsidRDefault="005D493A" w:rsidP="005D49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Date: September 1</w:t>
      </w:r>
      <w:r w:rsidR="00742F48">
        <w:rPr>
          <w:rFonts w:ascii="Times New Roman" w:hAnsi="Times New Roman" w:cs="Times New Roman"/>
          <w:b/>
          <w:bCs/>
          <w:sz w:val="28"/>
          <w:szCs w:val="28"/>
        </w:rPr>
        <w:t>0</w:t>
      </w:r>
      <w:r>
        <w:rPr>
          <w:rFonts w:ascii="Times New Roman" w:hAnsi="Times New Roman" w:cs="Times New Roman"/>
          <w:b/>
          <w:bCs/>
          <w:sz w:val="28"/>
          <w:szCs w:val="28"/>
        </w:rPr>
        <w:t>, 202</w:t>
      </w:r>
      <w:r w:rsidR="00742F48">
        <w:rPr>
          <w:rFonts w:ascii="Times New Roman" w:hAnsi="Times New Roman" w:cs="Times New Roman"/>
          <w:b/>
          <w:bCs/>
          <w:sz w:val="28"/>
          <w:szCs w:val="28"/>
        </w:rPr>
        <w:t>2</w:t>
      </w:r>
      <w:r>
        <w:rPr>
          <w:rFonts w:ascii="Times New Roman" w:hAnsi="Times New Roman" w:cs="Times New Roman"/>
          <w:b/>
          <w:bCs/>
          <w:sz w:val="28"/>
          <w:szCs w:val="28"/>
        </w:rPr>
        <w:t xml:space="preserve"> (10 am – 1.</w:t>
      </w:r>
      <w:r w:rsidR="00742F48">
        <w:rPr>
          <w:rFonts w:ascii="Times New Roman" w:hAnsi="Times New Roman" w:cs="Times New Roman"/>
          <w:b/>
          <w:bCs/>
          <w:sz w:val="28"/>
          <w:szCs w:val="28"/>
        </w:rPr>
        <w:t xml:space="preserve">00 </w:t>
      </w:r>
      <w:r>
        <w:rPr>
          <w:rFonts w:ascii="Times New Roman" w:hAnsi="Times New Roman" w:cs="Times New Roman"/>
          <w:b/>
          <w:bCs/>
          <w:sz w:val="28"/>
          <w:szCs w:val="28"/>
        </w:rPr>
        <w:t>pm)</w:t>
      </w:r>
    </w:p>
    <w:p w14:paraId="1E877245" w14:textId="5D5B7432" w:rsidR="005D493A" w:rsidRDefault="005D493A" w:rsidP="005D493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Location: </w:t>
      </w:r>
      <w:r w:rsidR="00742F48">
        <w:rPr>
          <w:rFonts w:ascii="Times New Roman" w:hAnsi="Times New Roman" w:cs="Times New Roman"/>
          <w:b/>
          <w:bCs/>
          <w:sz w:val="28"/>
          <w:szCs w:val="28"/>
        </w:rPr>
        <w:t>Ithaca College, Ithaca</w:t>
      </w:r>
      <w:r>
        <w:rPr>
          <w:rFonts w:ascii="Times New Roman" w:hAnsi="Times New Roman" w:cs="Times New Roman"/>
          <w:b/>
          <w:bCs/>
          <w:sz w:val="28"/>
          <w:szCs w:val="28"/>
        </w:rPr>
        <w:t>, NY</w:t>
      </w:r>
    </w:p>
    <w:p w14:paraId="79AD20FD" w14:textId="01D771D7" w:rsidR="005D493A" w:rsidRDefault="005D493A" w:rsidP="005D493A">
      <w:pPr>
        <w:spacing w:after="0" w:line="240" w:lineRule="auto"/>
        <w:jc w:val="center"/>
        <w:rPr>
          <w:rFonts w:ascii="Times New Roman" w:hAnsi="Times New Roman" w:cs="Times New Roman"/>
          <w:b/>
          <w:bCs/>
          <w:sz w:val="28"/>
          <w:szCs w:val="28"/>
        </w:rPr>
      </w:pPr>
    </w:p>
    <w:p w14:paraId="4136F62F" w14:textId="224738A9" w:rsidR="005D493A" w:rsidRDefault="005D493A" w:rsidP="005D493A">
      <w:pPr>
        <w:spacing w:after="0" w:line="240" w:lineRule="auto"/>
        <w:rPr>
          <w:rFonts w:ascii="Times New Roman" w:hAnsi="Times New Roman" w:cs="Times New Roman"/>
        </w:rPr>
      </w:pPr>
      <w:r>
        <w:rPr>
          <w:rFonts w:ascii="Times New Roman" w:hAnsi="Times New Roman" w:cs="Times New Roman"/>
          <w:b/>
          <w:bCs/>
        </w:rPr>
        <w:t xml:space="preserve">Attending (in-person): </w:t>
      </w:r>
      <w:r>
        <w:rPr>
          <w:rFonts w:ascii="Times New Roman" w:hAnsi="Times New Roman" w:cs="Times New Roman"/>
        </w:rPr>
        <w:t>Larry D’Antonio, Jim Teresco, Dan Rogers, Sandeep Mitra, Mark Hoffman</w:t>
      </w:r>
      <w:r w:rsidR="00742F48">
        <w:rPr>
          <w:rFonts w:ascii="Times New Roman" w:hAnsi="Times New Roman" w:cs="Times New Roman"/>
        </w:rPr>
        <w:t xml:space="preserve"> (remote)</w:t>
      </w:r>
      <w:r>
        <w:rPr>
          <w:rFonts w:ascii="Times New Roman" w:hAnsi="Times New Roman" w:cs="Times New Roman"/>
        </w:rPr>
        <w:t>, Mark Bailey, Rick Kline,</w:t>
      </w:r>
      <w:r w:rsidR="00742F48">
        <w:rPr>
          <w:rFonts w:ascii="Times New Roman" w:hAnsi="Times New Roman" w:cs="Times New Roman"/>
        </w:rPr>
        <w:t xml:space="preserve"> </w:t>
      </w:r>
      <w:proofErr w:type="spellStart"/>
      <w:r w:rsidR="00742F48">
        <w:rPr>
          <w:rFonts w:ascii="Times New Roman" w:hAnsi="Times New Roman" w:cs="Times New Roman"/>
        </w:rPr>
        <w:t>Adita</w:t>
      </w:r>
      <w:proofErr w:type="spellEnd"/>
      <w:r w:rsidR="00742F48">
        <w:rPr>
          <w:rFonts w:ascii="Times New Roman" w:hAnsi="Times New Roman" w:cs="Times New Roman"/>
        </w:rPr>
        <w:t xml:space="preserve"> Kulkarni, Michael </w:t>
      </w:r>
      <w:proofErr w:type="spellStart"/>
      <w:r w:rsidR="00742F48">
        <w:rPr>
          <w:rFonts w:ascii="Times New Roman" w:hAnsi="Times New Roman" w:cs="Times New Roman"/>
        </w:rPr>
        <w:t>Gousie</w:t>
      </w:r>
      <w:proofErr w:type="spellEnd"/>
      <w:r w:rsidR="00742F48">
        <w:rPr>
          <w:rFonts w:ascii="Times New Roman" w:hAnsi="Times New Roman" w:cs="Times New Roman"/>
        </w:rPr>
        <w:t>, Darren Lim,</w:t>
      </w:r>
      <w:r>
        <w:rPr>
          <w:rFonts w:ascii="Times New Roman" w:hAnsi="Times New Roman" w:cs="Times New Roman"/>
        </w:rPr>
        <w:t xml:space="preserve"> Bonnie McKellar</w:t>
      </w:r>
      <w:r w:rsidR="00742F48">
        <w:rPr>
          <w:rFonts w:ascii="Times New Roman" w:hAnsi="Times New Roman" w:cs="Times New Roman"/>
        </w:rPr>
        <w:t xml:space="preserve"> (remote), Delbert Hart (remote), Yana </w:t>
      </w:r>
      <w:proofErr w:type="spellStart"/>
      <w:r w:rsidR="00742F48">
        <w:rPr>
          <w:rFonts w:ascii="Times New Roman" w:hAnsi="Times New Roman" w:cs="Times New Roman"/>
        </w:rPr>
        <w:t>Kortsarts</w:t>
      </w:r>
      <w:proofErr w:type="spellEnd"/>
      <w:r w:rsidR="00742F48">
        <w:rPr>
          <w:rFonts w:ascii="Times New Roman" w:hAnsi="Times New Roman" w:cs="Times New Roman"/>
        </w:rPr>
        <w:t xml:space="preserve"> (remote), Stoney Jackson (remote), Mihaela Sabin (remote)</w:t>
      </w:r>
    </w:p>
    <w:p w14:paraId="7F11F8E4" w14:textId="65C6046B" w:rsidR="00120AB9" w:rsidRDefault="00120AB9" w:rsidP="00120AB9">
      <w:pPr>
        <w:rPr>
          <w:rFonts w:ascii="Times New Roman" w:hAnsi="Times New Roman" w:cs="Times New Roman"/>
        </w:rPr>
      </w:pPr>
    </w:p>
    <w:p w14:paraId="175D6E70" w14:textId="51FA04E7" w:rsidR="005D493A" w:rsidRDefault="00120AB9" w:rsidP="00120AB9">
      <w:pPr>
        <w:spacing w:after="0" w:line="240" w:lineRule="auto"/>
        <w:rPr>
          <w:rFonts w:ascii="Times New Roman" w:hAnsi="Times New Roman" w:cs="Times New Roman"/>
          <w:b/>
          <w:bCs/>
        </w:rPr>
      </w:pPr>
      <w:r>
        <w:rPr>
          <w:rFonts w:ascii="Times New Roman" w:hAnsi="Times New Roman" w:cs="Times New Roman"/>
          <w:b/>
          <w:bCs/>
        </w:rPr>
        <w:t>Minutes:</w:t>
      </w:r>
    </w:p>
    <w:p w14:paraId="7F9B00F5" w14:textId="7880BE8C" w:rsidR="00120AB9" w:rsidRDefault="00120AB9" w:rsidP="00120AB9">
      <w:pPr>
        <w:spacing w:after="0" w:line="240" w:lineRule="auto"/>
        <w:rPr>
          <w:rFonts w:ascii="Times New Roman" w:hAnsi="Times New Roman" w:cs="Times New Roman"/>
          <w:b/>
          <w:bCs/>
        </w:rPr>
      </w:pPr>
    </w:p>
    <w:p w14:paraId="7E1AF153" w14:textId="47C921C6" w:rsidR="00120AB9" w:rsidRDefault="00120AB9"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The meeting began with introductions </w:t>
      </w:r>
      <w:proofErr w:type="gramStart"/>
      <w:r>
        <w:rPr>
          <w:rFonts w:ascii="Times New Roman" w:hAnsi="Times New Roman" w:cs="Times New Roman"/>
        </w:rPr>
        <w:t>of</w:t>
      </w:r>
      <w:proofErr w:type="gramEnd"/>
      <w:r>
        <w:rPr>
          <w:rFonts w:ascii="Times New Roman" w:hAnsi="Times New Roman" w:cs="Times New Roman"/>
        </w:rPr>
        <w:t xml:space="preserve"> those attending.</w:t>
      </w:r>
    </w:p>
    <w:p w14:paraId="0A218A57" w14:textId="4E67D25C" w:rsidR="00120AB9" w:rsidRDefault="00742F48"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Dates of the various conference events discussed (Mark Bailey leading discussion) and finalized with mutual agreement. Conference dates are April 14 and 15, 2023. The other dates are available here: </w:t>
      </w:r>
      <w:proofErr w:type="gramStart"/>
      <w:r>
        <w:rPr>
          <w:rFonts w:ascii="Times New Roman" w:hAnsi="Times New Roman" w:cs="Times New Roman"/>
        </w:rPr>
        <w:t>TBA</w:t>
      </w:r>
      <w:proofErr w:type="gramEnd"/>
    </w:p>
    <w:p w14:paraId="0F091C7C" w14:textId="59AC075E" w:rsidR="00742F48" w:rsidRDefault="00742F48"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The committee decided that the document with the student poster abstracts would continue to be printed in hard copy. It may be part of the registration packet or be made available for pickup at the student poster registration desk (as was done at Pace in 2022).</w:t>
      </w:r>
    </w:p>
    <w:p w14:paraId="37A397B0" w14:textId="3E7EE3A6" w:rsidR="00742F48" w:rsidRDefault="00742F48"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We could be flexible with the format in which the papers are submitted, at least for initial submission – this removes one barrier to getting more paper submissions.</w:t>
      </w:r>
      <w:r w:rsidR="008A4B54">
        <w:rPr>
          <w:rFonts w:ascii="Times New Roman" w:hAnsi="Times New Roman" w:cs="Times New Roman"/>
        </w:rPr>
        <w:t xml:space="preserve"> </w:t>
      </w:r>
      <w:proofErr w:type="gramStart"/>
      <w:r w:rsidR="008A4B54">
        <w:rPr>
          <w:rFonts w:ascii="Times New Roman" w:hAnsi="Times New Roman" w:cs="Times New Roman"/>
        </w:rPr>
        <w:t>Paper</w:t>
      </w:r>
      <w:proofErr w:type="gramEnd"/>
      <w:r w:rsidR="008A4B54">
        <w:rPr>
          <w:rFonts w:ascii="Times New Roman" w:hAnsi="Times New Roman" w:cs="Times New Roman"/>
        </w:rPr>
        <w:t xml:space="preserve"> length is limited to 15 pages (in the final acceptable format).</w:t>
      </w:r>
    </w:p>
    <w:p w14:paraId="52624B88" w14:textId="535772DA" w:rsidR="00742F48" w:rsidRPr="00E71E19" w:rsidRDefault="00742F48"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Discussion on </w:t>
      </w:r>
      <w:r w:rsidR="00EC3885">
        <w:rPr>
          <w:rFonts w:ascii="Times New Roman" w:hAnsi="Times New Roman" w:cs="Times New Roman"/>
        </w:rPr>
        <w:t>increasing number of paper submissions: create a list of chair contacts for all institutions in the US Northeast, and contact them for encouraging submissions. Younger faculty could be encouraged to submit and thus advance their prospects for tenure, and “older” faculty could be encouraged to sha</w:t>
      </w:r>
      <w:r w:rsidR="00EC3885" w:rsidRPr="00E71E19">
        <w:rPr>
          <w:rFonts w:ascii="Times New Roman" w:hAnsi="Times New Roman" w:cs="Times New Roman"/>
        </w:rPr>
        <w:t>re their innovative experiences in their teachings with their peers.</w:t>
      </w:r>
    </w:p>
    <w:p w14:paraId="5CDE097C" w14:textId="3B5C9325" w:rsidR="00EC3885" w:rsidRDefault="00E71E19" w:rsidP="00120AB9">
      <w:pPr>
        <w:pStyle w:val="ListParagraph"/>
        <w:numPr>
          <w:ilvl w:val="0"/>
          <w:numId w:val="2"/>
        </w:numPr>
        <w:spacing w:after="0" w:line="240" w:lineRule="auto"/>
        <w:rPr>
          <w:rFonts w:ascii="Times New Roman" w:hAnsi="Times New Roman" w:cs="Times New Roman"/>
        </w:rPr>
      </w:pPr>
      <w:r w:rsidRPr="00E71E19">
        <w:rPr>
          <w:rFonts w:ascii="Times New Roman" w:hAnsi="Times New Roman" w:cs="Times New Roman"/>
        </w:rPr>
        <w:t>Discussion on combining Panels/Tutorials/Workshops/Lightning Talks</w:t>
      </w:r>
      <w:r>
        <w:rPr>
          <w:rFonts w:ascii="Times New Roman" w:hAnsi="Times New Roman" w:cs="Times New Roman"/>
        </w:rPr>
        <w:t>: can achieve greater “synergy”?</w:t>
      </w:r>
    </w:p>
    <w:p w14:paraId="6985CF20" w14:textId="2CB206B1" w:rsidR="00E71E19" w:rsidRDefault="00E71E19"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Faculty posters: can we get more? Discussion on this ensued – maybe papers not accepted can be encouraged to submit them as posters by the paper chairs? </w:t>
      </w:r>
      <w:r w:rsidR="00415B11">
        <w:rPr>
          <w:rFonts w:ascii="Times New Roman" w:hAnsi="Times New Roman" w:cs="Times New Roman"/>
        </w:rPr>
        <w:t>Maybe faculty who do work (including work with undergraduate/graduate students that is more practice-oriented and does not exactly fit the traditional research for publication mold can be encouraged to submit faculty posters which are peer-reviewed (although not as rigorously as papers) and whose abstracts are published with the journal?</w:t>
      </w:r>
    </w:p>
    <w:p w14:paraId="24F74581" w14:textId="0C38F5B1" w:rsidR="00CF754C" w:rsidRDefault="00CF754C"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Student posters: Main issue discussed (also relevant to faculty posters): poster presenters can be charged for poster display materials (such as the </w:t>
      </w:r>
      <w:proofErr w:type="gramStart"/>
      <w:r>
        <w:rPr>
          <w:rFonts w:ascii="Times New Roman" w:hAnsi="Times New Roman" w:cs="Times New Roman"/>
        </w:rPr>
        <w:t>tri-fold</w:t>
      </w:r>
      <w:proofErr w:type="gramEnd"/>
      <w:r>
        <w:rPr>
          <w:rFonts w:ascii="Times New Roman" w:hAnsi="Times New Roman" w:cs="Times New Roman"/>
        </w:rPr>
        <w:t xml:space="preserve"> or backing board) as part of their registration fee. This is not mandatory, more of a convenience for those who want it. Some of these materials can be made available at the conference site on the conference day, and presenters should pay on site with cash/check/Venmo/etc. (these options to be decided).</w:t>
      </w:r>
    </w:p>
    <w:p w14:paraId="00362F3E" w14:textId="10790762" w:rsidR="00CF754C" w:rsidRDefault="00CF754C"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Programming contest: Discussion on languages allowed and software installation – various options presented.</w:t>
      </w:r>
      <w:r w:rsidR="00B2583D">
        <w:rPr>
          <w:rFonts w:ascii="Times New Roman" w:hAnsi="Times New Roman" w:cs="Times New Roman"/>
        </w:rPr>
        <w:t xml:space="preserve"> To be decided: do the contest winners get certificates?</w:t>
      </w:r>
    </w:p>
    <w:p w14:paraId="0E1CEB62" w14:textId="4F311102" w:rsidR="008A4B54" w:rsidRDefault="008A4B54"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Registration: Numerous issues discussed. What are the registration fees?</w:t>
      </w:r>
    </w:p>
    <w:p w14:paraId="53345EAF" w14:textId="4B69DB70" w:rsidR="00CF754C" w:rsidRPr="00E71E19" w:rsidRDefault="00B2583D" w:rsidP="00120AB9">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Faculty cohorts: a great </w:t>
      </w:r>
      <w:proofErr w:type="gramStart"/>
      <w:r>
        <w:rPr>
          <w:rFonts w:ascii="Times New Roman" w:hAnsi="Times New Roman" w:cs="Times New Roman"/>
        </w:rPr>
        <w:t>idea,</w:t>
      </w:r>
      <w:proofErr w:type="gramEnd"/>
      <w:r>
        <w:rPr>
          <w:rFonts w:ascii="Times New Roman" w:hAnsi="Times New Roman" w:cs="Times New Roman"/>
        </w:rPr>
        <w:t xml:space="preserve"> should be pursued. This year </w:t>
      </w:r>
      <w:r w:rsidR="00415B11">
        <w:rPr>
          <w:rFonts w:ascii="Times New Roman" w:hAnsi="Times New Roman" w:cs="Times New Roman"/>
        </w:rPr>
        <w:t xml:space="preserve">these cohorts can meet </w:t>
      </w:r>
      <w:r>
        <w:rPr>
          <w:rFonts w:ascii="Times New Roman" w:hAnsi="Times New Roman" w:cs="Times New Roman"/>
        </w:rPr>
        <w:t xml:space="preserve">on the Friday of the conference, </w:t>
      </w:r>
      <w:r w:rsidR="008A4B54">
        <w:rPr>
          <w:rFonts w:ascii="Times New Roman" w:hAnsi="Times New Roman" w:cs="Times New Roman"/>
        </w:rPr>
        <w:t xml:space="preserve">but maybe </w:t>
      </w:r>
      <w:r w:rsidR="00415B11">
        <w:rPr>
          <w:rFonts w:ascii="Times New Roman" w:hAnsi="Times New Roman" w:cs="Times New Roman"/>
        </w:rPr>
        <w:t xml:space="preserve">this </w:t>
      </w:r>
      <w:r w:rsidR="008A4B54">
        <w:rPr>
          <w:rFonts w:ascii="Times New Roman" w:hAnsi="Times New Roman" w:cs="Times New Roman"/>
        </w:rPr>
        <w:t xml:space="preserve">can be moved to Saturdays </w:t>
      </w:r>
      <w:r w:rsidR="008D572F">
        <w:rPr>
          <w:rFonts w:ascii="Times New Roman" w:hAnsi="Times New Roman" w:cs="Times New Roman"/>
        </w:rPr>
        <w:t xml:space="preserve">in </w:t>
      </w:r>
      <w:r w:rsidR="008A4B54">
        <w:rPr>
          <w:rFonts w:ascii="Times New Roman" w:hAnsi="Times New Roman" w:cs="Times New Roman"/>
        </w:rPr>
        <w:t>later</w:t>
      </w:r>
      <w:r w:rsidR="008D572F">
        <w:rPr>
          <w:rFonts w:ascii="Times New Roman" w:hAnsi="Times New Roman" w:cs="Times New Roman"/>
        </w:rPr>
        <w:t xml:space="preserve"> years</w:t>
      </w:r>
      <w:r w:rsidR="008A4B54">
        <w:rPr>
          <w:rFonts w:ascii="Times New Roman" w:hAnsi="Times New Roman" w:cs="Times New Roman"/>
        </w:rPr>
        <w:t>.</w:t>
      </w:r>
    </w:p>
    <w:p w14:paraId="6115180C" w14:textId="014870DC" w:rsidR="00120AB9" w:rsidRPr="00E71E19" w:rsidRDefault="00120AB9" w:rsidP="00120AB9">
      <w:pPr>
        <w:pStyle w:val="ListParagraph"/>
        <w:spacing w:after="0" w:line="240" w:lineRule="auto"/>
        <w:rPr>
          <w:rFonts w:ascii="Times New Roman" w:hAnsi="Times New Roman" w:cs="Times New Roman"/>
          <w:sz w:val="24"/>
          <w:szCs w:val="24"/>
        </w:rPr>
      </w:pPr>
    </w:p>
    <w:p w14:paraId="4195D595" w14:textId="77777777" w:rsidR="00802B23" w:rsidRPr="00120AB9" w:rsidRDefault="00802B23" w:rsidP="00802B23">
      <w:pPr>
        <w:pStyle w:val="ListParagraph"/>
        <w:spacing w:after="0" w:line="240" w:lineRule="auto"/>
        <w:rPr>
          <w:rFonts w:ascii="Times New Roman" w:hAnsi="Times New Roman" w:cs="Times New Roman"/>
        </w:rPr>
      </w:pPr>
    </w:p>
    <w:sectPr w:rsidR="00802B23" w:rsidRPr="0012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B4C"/>
    <w:multiLevelType w:val="hybridMultilevel"/>
    <w:tmpl w:val="08863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435CB"/>
    <w:multiLevelType w:val="hybridMultilevel"/>
    <w:tmpl w:val="9C225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426C98"/>
    <w:multiLevelType w:val="hybridMultilevel"/>
    <w:tmpl w:val="69902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0D12A4"/>
    <w:multiLevelType w:val="hybridMultilevel"/>
    <w:tmpl w:val="557AB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C10D46"/>
    <w:multiLevelType w:val="hybridMultilevel"/>
    <w:tmpl w:val="1798A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12308"/>
    <w:multiLevelType w:val="hybridMultilevel"/>
    <w:tmpl w:val="CD1C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8411593">
    <w:abstractNumId w:val="5"/>
  </w:num>
  <w:num w:numId="2" w16cid:durableId="668219782">
    <w:abstractNumId w:val="3"/>
  </w:num>
  <w:num w:numId="3" w16cid:durableId="1091466548">
    <w:abstractNumId w:val="4"/>
  </w:num>
  <w:num w:numId="4" w16cid:durableId="1326205810">
    <w:abstractNumId w:val="1"/>
  </w:num>
  <w:num w:numId="5" w16cid:durableId="1028487570">
    <w:abstractNumId w:val="0"/>
  </w:num>
  <w:num w:numId="6" w16cid:durableId="669216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93A"/>
    <w:rsid w:val="000E6503"/>
    <w:rsid w:val="00120AB9"/>
    <w:rsid w:val="003B3EE7"/>
    <w:rsid w:val="00415B11"/>
    <w:rsid w:val="005D493A"/>
    <w:rsid w:val="00742F48"/>
    <w:rsid w:val="00802B23"/>
    <w:rsid w:val="008412CE"/>
    <w:rsid w:val="008A4B54"/>
    <w:rsid w:val="008D572F"/>
    <w:rsid w:val="00956C38"/>
    <w:rsid w:val="00B2583D"/>
    <w:rsid w:val="00C952F5"/>
    <w:rsid w:val="00CC0103"/>
    <w:rsid w:val="00CC56F6"/>
    <w:rsid w:val="00CF754C"/>
    <w:rsid w:val="00E71E19"/>
    <w:rsid w:val="00EC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A1D1"/>
  <w15:chartTrackingRefBased/>
  <w15:docId w15:val="{BC4D8814-F22D-4A8C-BA1E-9C13B9B8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AB9"/>
    <w:pPr>
      <w:ind w:left="720"/>
      <w:contextualSpacing/>
    </w:pPr>
  </w:style>
  <w:style w:type="character" w:styleId="Hyperlink">
    <w:name w:val="Hyperlink"/>
    <w:basedOn w:val="DefaultParagraphFont"/>
    <w:uiPriority w:val="99"/>
    <w:unhideWhenUsed/>
    <w:rsid w:val="00120AB9"/>
    <w:rPr>
      <w:color w:val="0563C1" w:themeColor="hyperlink"/>
      <w:u w:val="single"/>
    </w:rPr>
  </w:style>
  <w:style w:type="character" w:styleId="UnresolvedMention">
    <w:name w:val="Unresolved Mention"/>
    <w:basedOn w:val="DefaultParagraphFont"/>
    <w:uiPriority w:val="99"/>
    <w:semiHidden/>
    <w:unhideWhenUsed/>
    <w:rsid w:val="00120AB9"/>
    <w:rPr>
      <w:color w:val="605E5C"/>
      <w:shd w:val="clear" w:color="auto" w:fill="E1DFDD"/>
    </w:rPr>
  </w:style>
  <w:style w:type="character" w:styleId="FollowedHyperlink">
    <w:name w:val="FollowedHyperlink"/>
    <w:basedOn w:val="DefaultParagraphFont"/>
    <w:uiPriority w:val="99"/>
    <w:semiHidden/>
    <w:unhideWhenUsed/>
    <w:rsid w:val="00802B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Sandeep (smitra)</dc:creator>
  <cp:keywords/>
  <dc:description/>
  <cp:lastModifiedBy>Lawrence D'Antonio</cp:lastModifiedBy>
  <cp:revision>2</cp:revision>
  <dcterms:created xsi:type="dcterms:W3CDTF">2023-03-25T22:27:00Z</dcterms:created>
  <dcterms:modified xsi:type="dcterms:W3CDTF">2023-03-25T22:27:00Z</dcterms:modified>
</cp:coreProperties>
</file>